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4DC" w:rsidRDefault="00E934DC" w:rsidP="00F1684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66621" cy="8748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00" cy="874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4DC" w:rsidRDefault="00E934DC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br w:type="page"/>
      </w:r>
      <w:bookmarkStart w:id="0" w:name="_GoBack"/>
      <w:bookmarkEnd w:id="0"/>
    </w:p>
    <w:p w:rsidR="00A20D06" w:rsidRPr="00F16842" w:rsidRDefault="00472FF8" w:rsidP="00F16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F5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I. ПОЯСНИТЕЛЬНАЯ ЗАПИСКА</w:t>
      </w:r>
    </w:p>
    <w:p w:rsidR="00A20D06" w:rsidRPr="00011F52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Характеристика учебного предмета, его место и роль в образовательном процессе</w:t>
      </w:r>
    </w:p>
    <w:p w:rsidR="00A20D06" w:rsidRDefault="00472FF8" w:rsidP="00253502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учебного предмета «Музицирование» разработана на основе примерных программ Министерства культуры </w:t>
      </w:r>
    </w:p>
    <w:p w:rsidR="00A20D06" w:rsidRDefault="00472FF8" w:rsidP="00253502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«Музицирование» направлен на создание предпосылок для творческого, музыкального и личностного развития обучающихся, формирование эстетических взглядов на основе развития эмоциональной отзывчивости и овладения навыками восприятия музыкальных произведений, приобретение детьми опыта творческого взаимодействия в коллективе.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учитывает возрастные и индивидуальные особенности обучающихся и ориентирована на:</w:t>
      </w:r>
    </w:p>
    <w:p w:rsidR="00A20D06" w:rsidRDefault="00472FF8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творческого потенциала, творческой активности и художественных способностей детей и формирование у обучающихся потребности общения с явлениями музыкального искусства;</w:t>
      </w:r>
    </w:p>
    <w:p w:rsidR="00A20D06" w:rsidRDefault="00472FF8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детей в творческой атмосфере, обстановке доброжелательности, способствующей приобретению навыков музыкально-творческой деятельности;</w:t>
      </w:r>
    </w:p>
    <w:p w:rsidR="00A20D06" w:rsidRDefault="00472FF8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художественной и творческой индивидуальности обучающегося, его воображения, фантазии, трудолюбия, эмоциональной раскрепощенности;</w:t>
      </w:r>
    </w:p>
    <w:p w:rsidR="00A20D06" w:rsidRDefault="00472FF8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комплекса знаний, умений и навыков, позволяющих в дальнейшем осваивать профессиональные образовательные программы в области музыкального искусства.</w:t>
      </w:r>
    </w:p>
    <w:p w:rsidR="00A20D06" w:rsidRDefault="00472FF8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рассчитана на обучение детей в возрасте от 7до 8 лет.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Срок реализации учебного предмета «Музицирование»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учебного предмета «Музицирование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7 лет</w:t>
      </w:r>
      <w:r w:rsidR="0001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(2-8 класс)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Объем учебного времени и виды </w:t>
      </w:r>
      <w:r w:rsidR="007125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промежуточной аттестации.</w:t>
      </w:r>
    </w:p>
    <w:tbl>
      <w:tblPr>
        <w:tblW w:w="10491" w:type="dxa"/>
        <w:tblInd w:w="-452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36"/>
        <w:gridCol w:w="984"/>
        <w:gridCol w:w="984"/>
        <w:gridCol w:w="1151"/>
        <w:gridCol w:w="1134"/>
        <w:gridCol w:w="1134"/>
        <w:gridCol w:w="1134"/>
        <w:gridCol w:w="1134"/>
      </w:tblGrid>
      <w:tr w:rsidR="00A20D06">
        <w:trPr>
          <w:trHeight w:val="132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Pr="00011F52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Год обучения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P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</w:t>
            </w:r>
            <w:r w:rsidR="00472FF8" w:rsidRPr="00011F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-й</w:t>
            </w:r>
          </w:p>
          <w:p w:rsidR="00011F52" w:rsidRP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(2 класс)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2</w:t>
            </w:r>
            <w:r w:rsidR="00472FF8" w:rsidRPr="00011F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-й</w:t>
            </w:r>
          </w:p>
          <w:p w:rsidR="00A20D06" w:rsidRP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3</w:t>
            </w: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 xml:space="preserve"> класс)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3</w:t>
            </w:r>
            <w:r w:rsidR="00472FF8" w:rsidRPr="00011F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-й</w:t>
            </w:r>
          </w:p>
          <w:p w:rsidR="00A20D06" w:rsidRP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4</w:t>
            </w: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 xml:space="preserve"> класс)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11F52" w:rsidRDefault="00011F52" w:rsidP="00011F5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000000"/>
                <w:szCs w:val="28"/>
              </w:rPr>
            </w:pPr>
            <w:r>
              <w:rPr>
                <w:b/>
                <w:i/>
                <w:color w:val="000000"/>
                <w:szCs w:val="28"/>
              </w:rPr>
              <w:t>4</w:t>
            </w:r>
            <w:r w:rsidR="00472FF8" w:rsidRPr="00011F52">
              <w:rPr>
                <w:b/>
                <w:i/>
                <w:color w:val="000000"/>
                <w:szCs w:val="28"/>
              </w:rPr>
              <w:t>-й</w:t>
            </w:r>
          </w:p>
          <w:p w:rsidR="00A20D06" w:rsidRPr="00011F52" w:rsidRDefault="00011F52" w:rsidP="00011F5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000000"/>
                <w:szCs w:val="28"/>
              </w:rPr>
            </w:pPr>
            <w:r w:rsidRPr="00011F52">
              <w:rPr>
                <w:bCs/>
                <w:iCs/>
                <w:color w:val="000000"/>
                <w:sz w:val="22"/>
                <w:szCs w:val="28"/>
              </w:rPr>
              <w:t>(</w:t>
            </w:r>
            <w:r>
              <w:rPr>
                <w:bCs/>
                <w:iCs/>
                <w:color w:val="000000"/>
                <w:sz w:val="22"/>
                <w:szCs w:val="28"/>
              </w:rPr>
              <w:t>5</w:t>
            </w:r>
            <w:r w:rsidRPr="00011F52">
              <w:rPr>
                <w:bCs/>
                <w:iCs/>
                <w:color w:val="000000"/>
                <w:sz w:val="22"/>
                <w:szCs w:val="28"/>
              </w:rPr>
              <w:t xml:space="preserve"> класс)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5</w:t>
            </w:r>
            <w:r w:rsidR="00472FF8" w:rsidRPr="00011F5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-й</w:t>
            </w:r>
          </w:p>
          <w:p w:rsidR="00A20D06" w:rsidRP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6</w:t>
            </w: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 xml:space="preserve"> класс)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6</w:t>
            </w:r>
            <w:r w:rsidR="00472FF8" w:rsidRPr="00011F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-й</w:t>
            </w:r>
          </w:p>
          <w:p w:rsidR="00A20D06" w:rsidRP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7</w:t>
            </w: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 xml:space="preserve"> класс)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7</w:t>
            </w:r>
            <w:r w:rsidR="00472FF8" w:rsidRPr="00011F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-й</w:t>
            </w:r>
          </w:p>
          <w:p w:rsidR="00A20D06" w:rsidRPr="00011F52" w:rsidRDefault="00011F52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>8</w:t>
            </w:r>
            <w:r w:rsidRPr="00011F52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28"/>
                <w:lang w:eastAsia="ru-RU"/>
              </w:rPr>
              <w:t xml:space="preserve"> класс)</w:t>
            </w:r>
          </w:p>
        </w:tc>
      </w:tr>
      <w:tr w:rsidR="00A20D06">
        <w:trPr>
          <w:trHeight w:val="424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Аудиторная (в часах)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Pr="00011F52" w:rsidRDefault="00472FF8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Pr="00011F52" w:rsidRDefault="00472FF8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D06" w:rsidRPr="00011F52" w:rsidRDefault="00472FF8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D06" w:rsidRPr="00011F52" w:rsidRDefault="00472FF8" w:rsidP="00011F5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011F52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D06" w:rsidRPr="00011F52" w:rsidRDefault="00472FF8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011F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D06" w:rsidRPr="00011F52" w:rsidRDefault="00472FF8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D06" w:rsidRPr="00011F52" w:rsidRDefault="00472FF8" w:rsidP="00011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011F5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A20D06">
        <w:trPr>
          <w:trHeight w:val="873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Вид промежуточной аттестации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Контр.</w:t>
            </w:r>
          </w:p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урок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Контр.</w:t>
            </w:r>
          </w:p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урок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Контр.</w:t>
            </w:r>
          </w:p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урок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Контр.</w:t>
            </w:r>
          </w:p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урок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Контр.</w:t>
            </w:r>
          </w:p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урок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Контр.</w:t>
            </w:r>
          </w:p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Урок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Контр.</w:t>
            </w:r>
          </w:p>
          <w:p w:rsidR="00A20D06" w:rsidRDefault="00472FF8" w:rsidP="00011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урок</w:t>
            </w:r>
          </w:p>
        </w:tc>
      </w:tr>
    </w:tbl>
    <w:p w:rsidR="00A20D06" w:rsidRDefault="00472FF8" w:rsidP="00011F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 проведения учебных аудиторных занятий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учебного плана по предмету «Музицирование» проводится в форме индивидуальных занятий.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 предмету «Музицирование» предусмотрены 1 раз в неделю по 0,5 часа.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и задачи учебного предмета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</w:p>
    <w:p w:rsidR="00A20D06" w:rsidRDefault="00472FF8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музыкально-творческих способностей обучающегося на основе приобретенных им знаний, умений и навыков в области музыкального искусства.</w:t>
      </w:r>
    </w:p>
    <w:p w:rsidR="00A20D06" w:rsidRDefault="00472FF8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обучающихся к музицированию на фортепиано в самых разнообразных формах проявления этой творческой деятельности ( аранжировки и исполнительства, игры по слуху и в ансамбле, импровизации и композиции), формирование у обучающихся широкого круга музыкальных способностей и интересов, хорошего музыкального вкуса.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A20D06" w:rsidRDefault="00472FF8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и активизация индивидуальных творческих возможностей обучающегося</w:t>
      </w:r>
    </w:p>
    <w:p w:rsidR="00A20D06" w:rsidRDefault="00472FF8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знаний, умений и навыков, необходимых для освоения программы учебного предмета;</w:t>
      </w:r>
    </w:p>
    <w:p w:rsidR="00A20D06" w:rsidRDefault="00472FF8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музыкального слуха, ритма, памяти, творческого воображения и фантазии, умения подбора по слуху мелодии и аккомпанемента, умения импровизировать и сочинять, работать над музыкальным образом;</w:t>
      </w:r>
    </w:p>
    <w:p w:rsidR="00A20D06" w:rsidRDefault="00472FF8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интереса обучающегося к самостоятельному творческому мышлению.</w:t>
      </w:r>
    </w:p>
    <w:p w:rsidR="00011F52" w:rsidRDefault="00011F52" w:rsidP="00011F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011F52" w:rsidRDefault="00011F52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br w:type="page"/>
      </w:r>
    </w:p>
    <w:p w:rsidR="00011F52" w:rsidRDefault="00011F52" w:rsidP="00011F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F5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.СОДЕРЖАНИЕ УЧЕБНОГО ПРЕДМЕТА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предмет «Музицирование» предполагает такие формы работы:</w:t>
      </w:r>
    </w:p>
    <w:p w:rsidR="00A20D06" w:rsidRDefault="00472FF8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мелодии и аккомпанемента;</w:t>
      </w:r>
    </w:p>
    <w:p w:rsidR="00A20D06" w:rsidRDefault="00472FF8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фактуры;</w:t>
      </w:r>
    </w:p>
    <w:p w:rsidR="00A20D06" w:rsidRDefault="00472FF8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транспонирование;</w:t>
      </w:r>
    </w:p>
    <w:p w:rsidR="00A20D06" w:rsidRDefault="00472FF8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сочинение и импровизация;</w:t>
      </w:r>
    </w:p>
    <w:p w:rsidR="00A20D06" w:rsidRDefault="00A20D06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 w:rsidP="007125CC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обучения построена таким образом, что каждый год включает все формы работы, постепенно укрупняется масштаб изучения, наращивая сложность поставленных задач.</w:t>
      </w:r>
    </w:p>
    <w:p w:rsidR="00A20D06" w:rsidRDefault="00472FF8" w:rsidP="007125CC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формы работы, предлагаемые в «Музицировании», применяются на каждом уроке в большей или меньшей степени. Поэтому подсчитать точное время, которое уделяется какому-либо виду деятельности практически невозможно. Исходя из этого, количество часов ставится суммарно в каждом полугодии.</w:t>
      </w:r>
    </w:p>
    <w:p w:rsidR="00A20D06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класс: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Теоретические сведения: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мелодии: восходящее, нисходящее, поступенное (гаммообразное), скачком, опевание снизу и сверху, точный повтор, вариантный повтор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вокальная и инструментальная запись мелодии;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Практические задания:</w:t>
      </w:r>
    </w:p>
    <w:p w:rsidR="00A20D06" w:rsidRDefault="00472FF8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знакомых и незнакомых мелодий, начиная с простых (в зависимости от возможностей уч-ся) от звука и в тональности; запись; (напр.: «Как под горкой», «Паровоз», «Ёлочка», «Цыплята», «Мишка с куклой», «Песенка про кузнечика», «Во кузнице» и др.)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класс: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Теоретические задания: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мелодии: восходящее, нисходящее, поступенное (гаммообразное), скачком, опевание снизу и сверху, точный повтор, вариантный повтор, секвенция;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вокальная и инструментальная запись мелодии;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Практические задания: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знакомых и незнакомых мелодий, начиная с простых (в зависимости от возможностей уч-ся) от звука и в тональности; запись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подобранных мелодий в знакомые тональности, а также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одну ступень вверх или вниз; запись;</w:t>
      </w:r>
    </w:p>
    <w:p w:rsidR="00A20D06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класс: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Теоретические сведения:</w:t>
      </w:r>
    </w:p>
    <w:p w:rsidR="00A20D06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мелодии: восходящее, нисходящее, поступенное (гаммообразное), скачком, опевание снизу и сверху, точный повтор, вариантный повтор, секвенция;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вокальная и инструментальная запись мелодии;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ступени лада: T-S-D;</w:t>
      </w:r>
    </w:p>
    <w:p w:rsidR="00A20D06" w:rsidRDefault="00A20D06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Практические задания: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знакомых и незнакомых мелодий.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подобранных мелодий в знакомые тональности, а также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одну ступень вверх или вниз; запись;</w:t>
      </w:r>
    </w:p>
    <w:p w:rsidR="00A20D06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класс: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Теоретические сведения: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мелодии: восходящее, нисходящее, поступенное (гаммообразное), скачком, опевание снизу и сверху, точный повтор, вариантный повтор, секвенция;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вокальная и инструментальная запись мелодии;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ступени лада: T-S-D;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Практические задания: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знакомых и незнакомых мелодий.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подобранных мелодий в знакомые тональности, а также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одну ступень вверх или вниз; запись;</w:t>
      </w:r>
    </w:p>
    <w:p w:rsidR="00A20D06" w:rsidRDefault="00472FF8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досочинение фрагментов мелодии.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класс: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Теоретические сведения:</w:t>
      </w:r>
    </w:p>
    <w:p w:rsidR="00A20D06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мелодии: восходящее, нисходящее, поступенное (гаммообразное), скачком, опевание снизу и сверху, точный повтор, вариантный повтор, секвенция;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вокальная и инструментальная запись мелодии;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ступени лада: T-S-D;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секвенция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Практические задания: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знакомых и незнакомых мелодий.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подобранных мелодий в знакомые тональности, а также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одну ступень вверх или вниз; запись;</w:t>
      </w:r>
    </w:p>
    <w:p w:rsidR="00A20D06" w:rsidRDefault="00472FF8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досочинение фрагментов мелодии.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класс: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Теоретические сведения:</w:t>
      </w:r>
    </w:p>
    <w:p w:rsidR="00A20D06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мелодии: восходящее, нисходящее, поступенное (гаммообразное), скачком, опевание снизу и сверху, точный повтор, вариантный повтор, секвенция;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вокальная и инструментальная запись мелодии;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ступени лада: T-S-D;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секвенция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Практические задания: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знакомых и незнакомых мелодий.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подобранных мелодий в знакомые тональности, а также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одну ступень вверх или вниз; запись;</w:t>
      </w:r>
    </w:p>
    <w:p w:rsidR="00A20D06" w:rsidRDefault="00472FF8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досочинение фрагментов мелодии.</w:t>
      </w:r>
    </w:p>
    <w:p w:rsidR="00A20D06" w:rsidRDefault="00472FF8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 подбор аккомпанемента побочных ступеней; запись;</w:t>
      </w:r>
    </w:p>
    <w:p w:rsidR="00A20D06" w:rsidRDefault="00472FF8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фактуры при подборе аккомпанемента: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М.Калугина, П.Халабузарь. Воспитание творческих навыков на уроках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Сольфеджио, стр.17-18;</w:t>
      </w:r>
    </w:p>
    <w:p w:rsidR="00A20D06" w:rsidRDefault="00472FF8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выученных раннее песен;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класс: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Теоретические сведения:</w:t>
      </w:r>
    </w:p>
    <w:p w:rsidR="00A20D06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мелодии: восходящее, нисходящее, поступенное (гаммообразное), скачком, опевание снизу и сверху, точный повтор, вариантный повтор, секвенция;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вокальная и инструментальная запись мелодии;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ступени лада: T-S-D;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секвенция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фраза, предложение, период;</w:t>
      </w:r>
    </w:p>
    <w:p w:rsidR="00A20D06" w:rsidRDefault="00472FF8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фактура вальса.польки</w:t>
      </w:r>
    </w:p>
    <w:p w:rsidR="00A20D06" w:rsidRDefault="00A20D06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Практические задания: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знакомых и незнакомых мелодий.</w:t>
      </w:r>
    </w:p>
    <w:p w:rsidR="00A20D06" w:rsidRDefault="00472FF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подобранных мелодий в знакомые тональности, а также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одну ступень вверх или вниз; запись;</w:t>
      </w:r>
    </w:p>
    <w:p w:rsidR="00A20D06" w:rsidRDefault="00472FF8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досочинение фрагментов мелодии.</w:t>
      </w:r>
    </w:p>
    <w:p w:rsidR="00A20D06" w:rsidRDefault="00472FF8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 подбор аккомпанемента побочных ступеней; запись;</w:t>
      </w:r>
    </w:p>
    <w:p w:rsidR="00A20D06" w:rsidRDefault="00472FF8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фактуры при подборе аккомпанемента: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М.Калугина, П.Халабузарь. Воспитание творческих навыков на уроках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Сольфеджио, стр.17-18;</w:t>
      </w:r>
    </w:p>
    <w:p w:rsidR="00A20D06" w:rsidRDefault="00472FF8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выученных раннее песен;</w:t>
      </w:r>
    </w:p>
    <w:p w:rsidR="00A20D06" w:rsidRDefault="00472FF8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в знакомые тональности или на б2 вверх или вниз: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несложные пьесы;</w:t>
      </w:r>
    </w:p>
    <w:p w:rsidR="00A20D06" w:rsidRDefault="00472FF8" w:rsidP="00011F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Планируемые результаты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Планируемый результат освоения программы «Музицирование» заключается в приобретении сформированного комплекса знаний, умений и навыков, отражающий наличие у обучающегося художественного вкуса, сформированного звуковысотного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A20D06" w:rsidRDefault="00472FF8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основных элементов музыкального языка (понятий – звукоряд, лад, интервалы, аккорды, диатоника, хроматика, отклонение, модуляция);</w:t>
      </w:r>
    </w:p>
    <w:p w:rsidR="00A20D06" w:rsidRDefault="00472FF8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первичные знания о строении музыкальной ткани, типах изложения музыкального материала;</w:t>
      </w:r>
    </w:p>
    <w:p w:rsidR="00A20D06" w:rsidRDefault="00472FF8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A20D06" w:rsidRDefault="00472FF8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:rsidR="00A20D06" w:rsidRDefault="00472FF8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навыков сочинения и импровизации музыкального текста;</w:t>
      </w:r>
    </w:p>
    <w:p w:rsidR="00A20D06" w:rsidRDefault="00472FF8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навыков подбора мелодии и аккомпанемента;</w:t>
      </w:r>
    </w:p>
    <w:p w:rsidR="00A20D06" w:rsidRDefault="00472FF8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записи сочиненного или подобранного по слуху несложного нотного текста;</w:t>
      </w:r>
    </w:p>
    <w:p w:rsidR="00A20D06" w:rsidRDefault="00472FF8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навыков транспонирования сочиненного или подобранного по слуху нотного текста;</w:t>
      </w:r>
    </w:p>
    <w:p w:rsidR="00A20D06" w:rsidRDefault="00472FF8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навыков выбора и исполнения видов фактуры.</w:t>
      </w:r>
    </w:p>
    <w:p w:rsidR="00A20D06" w:rsidRDefault="00472FF8" w:rsidP="00011F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Описание материально-технических условий реализации учебного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предмета</w:t>
      </w:r>
    </w:p>
    <w:p w:rsidR="00A20D06" w:rsidRDefault="00472FF8" w:rsidP="007125C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Материально-техническая база образовательного учреждения должна соответствовать санитарным и противопожарным нормам, нормам охраны труда.</w:t>
      </w:r>
    </w:p>
    <w:p w:rsidR="00A20D06" w:rsidRDefault="00472FF8" w:rsidP="007125C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Помещения должны быть со звукоизоляцией и своевременно ремонтироваться. Музыкальные инструменты должны регулярно обслуживаться настройщиками (настройка, мелкий и капитальный ремонт)</w:t>
      </w:r>
    </w:p>
    <w:p w:rsidR="00A20D06" w:rsidRDefault="00472FF8" w:rsidP="00011F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аттестации.</w:t>
      </w:r>
    </w:p>
    <w:p w:rsidR="00A20D06" w:rsidRDefault="00472FF8" w:rsidP="007125C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принципами проведения и организации всех видов контроля успеваемости является систематичность и учет индивидуальных особенностей обучаемого.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Текущий 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успеваемости обучающихся проводится в счет аудиторного времени, предусмотренного на учебный предмет.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Промежуточная аттестация проводится в форме контрольных уроков.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Контрольные уроки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По итогам промежуточной и итоговой аттестации в виде контрольного урока обучающимся выставляется оценка, которая заносится в свидетельство об окончании образовательного учреждения.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зачет проводится по завершении изучения предмета.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выставляются по окончании каждой четверти учебного года.</w:t>
      </w:r>
    </w:p>
    <w:p w:rsidR="00A20D06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 w:rsidP="00011F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Критерии оценок.Оценочные материалы.</w:t>
      </w:r>
    </w:p>
    <w:tbl>
      <w:tblPr>
        <w:tblW w:w="940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17"/>
        <w:gridCol w:w="6087"/>
      </w:tblGrid>
      <w:tr w:rsidR="00A20D06">
        <w:trPr>
          <w:trHeight w:val="365"/>
        </w:trPr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Default="00472F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D06" w:rsidRDefault="00472F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</w:tr>
      <w:tr w:rsidR="00A20D06">
        <w:trPr>
          <w:trHeight w:val="814"/>
        </w:trPr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Default="00472F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(«отлично»)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D06" w:rsidRDefault="00472F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Обучающийся продемонстрировал прочные, системные теоретические знания и владение практическими навыками в полном объеме, предусмотренном программой.</w:t>
            </w:r>
          </w:p>
        </w:tc>
      </w:tr>
      <w:tr w:rsidR="00A20D06">
        <w:trPr>
          <w:trHeight w:val="1278"/>
        </w:trPr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Default="00472F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(«хорошо»)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D06" w:rsidRDefault="00472F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Обучающийся демонстрирует хорошие теоретические знания и владение практическими навыками в объеме, предусмотренном программой. Допускаемые при этом погрешности и неточности не являются существенными и не затрагивают основных понятий и навыков.</w:t>
            </w:r>
          </w:p>
        </w:tc>
      </w:tr>
      <w:tr w:rsidR="00A20D06">
        <w:trPr>
          <w:trHeight w:val="814"/>
        </w:trPr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0D06" w:rsidRDefault="00472F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(«удовлетворительно»)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D06" w:rsidRDefault="00472F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Обучающийся в процессе ответа допускает существенные погрешности в теории и показывает частичное владение предусмотренных программой практических навыков.</w:t>
            </w:r>
          </w:p>
        </w:tc>
      </w:tr>
    </w:tbl>
    <w:p w:rsidR="00A20D06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контрольный урок по учебному предмету «Музицирование» может включать в себя следующие типы заданий:</w:t>
      </w:r>
    </w:p>
    <w:p w:rsidR="00A20D06" w:rsidRDefault="00472FF8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аккомпанемента к мелодии по буквенным обозначениям, используя известные виды фактуры, желательно в тесном аккордовом расположении.</w:t>
      </w:r>
    </w:p>
    <w:p w:rsidR="00A20D06" w:rsidRDefault="00472FF8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гармонии к несложной мелодии, возможно с отклонением или модуляцией.</w:t>
      </w:r>
    </w:p>
    <w:p w:rsidR="00A20D06" w:rsidRDefault="00472FF8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несложной аккордовой модели.</w:t>
      </w:r>
    </w:p>
    <w:p w:rsidR="00A20D06" w:rsidRDefault="00472FF8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Досочинение мелодии.</w:t>
      </w:r>
    </w:p>
    <w:p w:rsidR="00A20D06" w:rsidRDefault="00472FF8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в ансамбле.</w:t>
      </w:r>
    </w:p>
    <w:p w:rsidR="00A20D06" w:rsidRDefault="00A20D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472FF8" w:rsidP="00011F5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Методические материалы.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A20D06" w:rsidRDefault="00472FF8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объяснительно-иллюстративные (объяснение материала происходит в ходе знакомства с конкретным музыкальным примером);</w:t>
      </w:r>
    </w:p>
    <w:p w:rsidR="00A20D06" w:rsidRDefault="00472FF8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поисково-творческие (творческие задания, участие детей в обсуждении, беседах);</w:t>
      </w:r>
    </w:p>
    <w:p w:rsidR="00A20D06" w:rsidRDefault="00472FF8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концентрический (углубленное изучение темы с нарастанием сложности);</w:t>
      </w:r>
    </w:p>
    <w:p w:rsidR="00A20D06" w:rsidRDefault="00472FF8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(разнообразные формы игрового моделирования);</w:t>
      </w:r>
    </w:p>
    <w:p w:rsidR="00A20D06" w:rsidRDefault="00472FF8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 (объяснение, рассказ, беседа);</w:t>
      </w:r>
    </w:p>
    <w:p w:rsidR="00A20D06" w:rsidRDefault="00472FF8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(показ, демонстрация, наблюдение);</w:t>
      </w:r>
    </w:p>
    <w:p w:rsidR="00A20D06" w:rsidRDefault="00472FF8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(работа на инструменте, упражнения);</w:t>
      </w:r>
    </w:p>
    <w:p w:rsidR="00A20D06" w:rsidRDefault="00472FF8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аналитический (сравнения и обобщения, развитие логического мышления);</w:t>
      </w:r>
    </w:p>
    <w:p w:rsidR="00A20D06" w:rsidRDefault="00472FF8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эмоциональный (подбор ассоциаций, образов, художественные впечатления).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обучения.</w:t>
      </w:r>
    </w:p>
    <w:p w:rsidR="00A32E48" w:rsidRDefault="00A32E4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06" w:rsidRDefault="00011F52" w:rsidP="00011F5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="00472F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011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72F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РЕКОМЕНДУЕМОЙ УЧЕБНОЙ И МЕТОДИЧЕСКОЙ ЛИТЕРАТУРЫ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Список методической литературы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Калугина М.,Халабузарь П., Воспитание творческих навыков на уроках сольфеджио. М.,1989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Мазель Л. Строение музыкальных произведений. М., 1979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энциклопедический словарь. М., 1990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Назайкинский Е. Логика музыкальной композиции. М., 1982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Способин И. Музыкальная форма. М., 1972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Царева Н. Уроки госпожи Мелодии. Методическое пособие. М.,2007 Яворский Б. Строение музыкальной речи. М., 1908 Яворский Б. Статьи, воспоминания, переписка. М., 1972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Учебная литература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Анисимов И. Школа импровизации. Краснодар, 2001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Крамер Д. Фортепиано. Золотые темы джаза. Тетрадь №11. Обработки и импровизации, изд-во ЦСДК, М.,1995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Подвала В, «Давайте сочинять музыку!» 1-2 класс, Киев,1989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Подвала В, «Давайте сочинять музыку!» 3-4 класс, Киев,1989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 Т.И. Фортепиано. Интенсивный курс. Учись аккомпанировать. Тетрадь №11. , изд-во ЦСДК, М.,1995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 Т.И. Фортепиано. Интенсивный курс. Тетрадь №13. «Всегда с тобой», изд-во ЦСДК, М.,1995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 Т.И. Фортепиано. Интенсивный курс. Тетрадь №13. «Всегда с тобой»,Вып. II, изд-во ЦСДК, М.,1995</w:t>
      </w:r>
    </w:p>
    <w:p w:rsidR="00A20D06" w:rsidRDefault="00472F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Хрестоматия. Мой инструмент синтезатор. Изд-во «Композитор», С-П.,2000</w:t>
      </w:r>
    </w:p>
    <w:p w:rsidR="00A20D06" w:rsidRDefault="00A20D0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20D06" w:rsidSect="00E934DC">
      <w:footerReference w:type="default" r:id="rId9"/>
      <w:pgSz w:w="11906" w:h="16838"/>
      <w:pgMar w:top="1134" w:right="850" w:bottom="1134" w:left="1276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BBD" w:rsidRDefault="00032BBD">
      <w:pPr>
        <w:spacing w:after="0" w:line="240" w:lineRule="auto"/>
      </w:pPr>
      <w:r>
        <w:separator/>
      </w:r>
    </w:p>
  </w:endnote>
  <w:endnote w:type="continuationSeparator" w:id="0">
    <w:p w:rsidR="00032BBD" w:rsidRDefault="00032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1821469"/>
      <w:docPartObj>
        <w:docPartGallery w:val="Page Numbers (Bottom of Page)"/>
        <w:docPartUnique/>
      </w:docPartObj>
    </w:sdtPr>
    <w:sdtEndPr/>
    <w:sdtContent>
      <w:p w:rsidR="00011F52" w:rsidRDefault="00011F5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BBD">
          <w:rPr>
            <w:noProof/>
          </w:rPr>
          <w:t>1</w:t>
        </w:r>
        <w:r>
          <w:fldChar w:fldCharType="end"/>
        </w:r>
      </w:p>
    </w:sdtContent>
  </w:sdt>
  <w:p w:rsidR="00011F52" w:rsidRDefault="00011F5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BBD" w:rsidRDefault="00032BBD">
      <w:pPr>
        <w:spacing w:after="0" w:line="240" w:lineRule="auto"/>
      </w:pPr>
      <w:r>
        <w:separator/>
      </w:r>
    </w:p>
  </w:footnote>
  <w:footnote w:type="continuationSeparator" w:id="0">
    <w:p w:rsidR="00032BBD" w:rsidRDefault="00032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20F8"/>
    <w:multiLevelType w:val="multilevel"/>
    <w:tmpl w:val="F642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B7672"/>
    <w:multiLevelType w:val="multilevel"/>
    <w:tmpl w:val="7AA2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C3DCE"/>
    <w:multiLevelType w:val="multilevel"/>
    <w:tmpl w:val="A2507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BB3FC0"/>
    <w:multiLevelType w:val="hybridMultilevel"/>
    <w:tmpl w:val="C4D84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C1615"/>
    <w:multiLevelType w:val="multilevel"/>
    <w:tmpl w:val="8AB8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7C6CB3"/>
    <w:multiLevelType w:val="multilevel"/>
    <w:tmpl w:val="C018E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C00718"/>
    <w:multiLevelType w:val="multilevel"/>
    <w:tmpl w:val="AE7C6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F91FD6"/>
    <w:multiLevelType w:val="multilevel"/>
    <w:tmpl w:val="21CA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037B39"/>
    <w:multiLevelType w:val="multilevel"/>
    <w:tmpl w:val="1F820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FD7B2F"/>
    <w:multiLevelType w:val="multilevel"/>
    <w:tmpl w:val="23F24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AD420C"/>
    <w:multiLevelType w:val="multilevel"/>
    <w:tmpl w:val="1EB2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6C24C9"/>
    <w:multiLevelType w:val="multilevel"/>
    <w:tmpl w:val="C31E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DE7CC5"/>
    <w:multiLevelType w:val="multilevel"/>
    <w:tmpl w:val="D3A88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D52E5B"/>
    <w:multiLevelType w:val="multilevel"/>
    <w:tmpl w:val="377E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1"/>
  </w:num>
  <w:num w:numId="6">
    <w:abstractNumId w:val="0"/>
  </w:num>
  <w:num w:numId="7">
    <w:abstractNumId w:val="9"/>
  </w:num>
  <w:num w:numId="8">
    <w:abstractNumId w:val="11"/>
  </w:num>
  <w:num w:numId="9">
    <w:abstractNumId w:val="3"/>
  </w:num>
  <w:num w:numId="10">
    <w:abstractNumId w:val="13"/>
  </w:num>
  <w:num w:numId="11">
    <w:abstractNumId w:val="6"/>
  </w:num>
  <w:num w:numId="12">
    <w:abstractNumId w:val="10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hideGrammaticalErrors/>
  <w:defaultTabStop w:val="708"/>
  <w:drawingGridHorizontalSpacing w:val="1000"/>
  <w:drawingGridVerticalSpacing w:val="100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D06"/>
    <w:rsid w:val="00011F52"/>
    <w:rsid w:val="00032BBD"/>
    <w:rsid w:val="001723A2"/>
    <w:rsid w:val="00234F3E"/>
    <w:rsid w:val="00253502"/>
    <w:rsid w:val="00314E3B"/>
    <w:rsid w:val="004523FB"/>
    <w:rsid w:val="00472FF8"/>
    <w:rsid w:val="00485367"/>
    <w:rsid w:val="0050107C"/>
    <w:rsid w:val="00516B73"/>
    <w:rsid w:val="00544FF3"/>
    <w:rsid w:val="00651DCC"/>
    <w:rsid w:val="006C1ED5"/>
    <w:rsid w:val="007125CC"/>
    <w:rsid w:val="007D6B7F"/>
    <w:rsid w:val="009C1DD0"/>
    <w:rsid w:val="009F4EB4"/>
    <w:rsid w:val="00A20D06"/>
    <w:rsid w:val="00A32E48"/>
    <w:rsid w:val="00A515E1"/>
    <w:rsid w:val="00A924C3"/>
    <w:rsid w:val="00C271B7"/>
    <w:rsid w:val="00CC6D46"/>
    <w:rsid w:val="00E934DC"/>
    <w:rsid w:val="00EF4B06"/>
    <w:rsid w:val="00F1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F4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4EB4"/>
  </w:style>
  <w:style w:type="paragraph" w:styleId="a7">
    <w:name w:val="footer"/>
    <w:basedOn w:val="a"/>
    <w:link w:val="a8"/>
    <w:uiPriority w:val="99"/>
    <w:unhideWhenUsed/>
    <w:rsid w:val="009F4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4EB4"/>
  </w:style>
  <w:style w:type="paragraph" w:styleId="a9">
    <w:name w:val="Balloon Text"/>
    <w:basedOn w:val="a"/>
    <w:link w:val="aa"/>
    <w:uiPriority w:val="99"/>
    <w:semiHidden/>
    <w:unhideWhenUsed/>
    <w:rsid w:val="0001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1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2021-06-18T13:30:00Z</dcterms:created>
  <dcterms:modified xsi:type="dcterms:W3CDTF">2021-06-18T13:30:00Z</dcterms:modified>
  <cp:version>0900.0100.01</cp:version>
</cp:coreProperties>
</file>